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D7FF3" w:rsidRPr="00002260" w:rsidRDefault="00CD7FF3" w:rsidP="00CD7FF3">
      <w:pPr>
        <w:rPr>
          <w:b/>
        </w:rPr>
      </w:pPr>
      <w:r w:rsidRPr="00002260">
        <w:rPr>
          <w:b/>
        </w:rPr>
        <w:t>Únik z laboratoře, nebo přírodní původ?</w:t>
      </w:r>
    </w:p>
    <w:p w:rsidR="00CD7FF3" w:rsidRDefault="00CD7FF3" w:rsidP="00CD7FF3">
      <w:r>
        <w:t xml:space="preserve">Mikrobiolog ze Stanfordské univerzity David A. </w:t>
      </w:r>
      <w:proofErr w:type="spellStart"/>
      <w:r>
        <w:t>Relman</w:t>
      </w:r>
      <w:proofErr w:type="spellEnd"/>
      <w:r>
        <w:t xml:space="preserve"> píše ve Sborníku Národní akademie věd, že </w:t>
      </w:r>
      <w:proofErr w:type="gramStart"/>
      <w:r>
        <w:t>„,původnímu</w:t>
      </w:r>
      <w:proofErr w:type="gramEnd"/>
      <w:r>
        <w:t xml:space="preserve"> příběhu‘ chybí mnoho klíčových detailů“ včetně nedávné podrobné historie vývoje viru, identity jeho posledních předchůdců a kupodivu místa, času a mechanismu přenosu u první lidské nákazy.</w:t>
      </w:r>
    </w:p>
    <w:p w:rsidR="00CD7FF3" w:rsidRDefault="00CD7FF3" w:rsidP="00CD7FF3">
      <w:r>
        <w:t>Redakční rada Washington Post</w:t>
      </w:r>
    </w:p>
    <w:p w:rsidR="00CD7FF3" w:rsidRDefault="00CD7FF3" w:rsidP="00CD7FF3">
      <w:r>
        <w:t>14. listopadu 2020</w:t>
      </w:r>
      <w:r w:rsidRPr="00002260">
        <w:rPr>
          <w:vertAlign w:val="superscript"/>
        </w:rPr>
        <w:t>1</w:t>
      </w:r>
    </w:p>
    <w:p w:rsidR="00CD7FF3" w:rsidRDefault="00CD7FF3" w:rsidP="00CD7FF3">
      <w:r>
        <w:t>Už téměř třicet let se stále víc vědců a aktivistů včetně autorů této knihy pokouší varovat svět před tím, jaké nebezpečí obnáší „hrát si na Boha“ – tedy provádět genetické zásahy do DNA, stavebních bloků života, a nyní i do informační RNA (například v nových pokusných vakcínách na covid-19).</w:t>
      </w:r>
    </w:p>
    <w:p w:rsidR="00CD7FF3" w:rsidRDefault="00CD7FF3" w:rsidP="00CD7FF3">
      <w:r>
        <w:t>Velká část důvodů, proč je hra na Boha tak nebezpečná, tkví v tom, že sledování těchto cílů provází malé nebo žádné vládní regulace a ohledy na potenciální nebezpečí geneticky modifikovaných organismů (GMO) pro lidské zdraví a životní prostředí.</w:t>
      </w:r>
    </w:p>
    <w:p w:rsidR="00CD7FF3" w:rsidRDefault="00CD7FF3" w:rsidP="00CD7FF3">
      <w:r>
        <w:t xml:space="preserve">V důsledku našeho vzdělávacího úsilí si mnozí, ne-li většina spotřebitelů po celém světě začali dávat pozor na geneticky upravené potraviny a plodiny, stejně jako na toxické chemikálie, jako je glyfosát </w:t>
      </w:r>
      <w:proofErr w:type="spellStart"/>
      <w:r>
        <w:t>Roundup</w:t>
      </w:r>
      <w:proofErr w:type="spellEnd"/>
      <w:r>
        <w:t xml:space="preserve"> od Bayer/</w:t>
      </w:r>
      <w:proofErr w:type="spellStart"/>
      <w:r>
        <w:t>Monsanto</w:t>
      </w:r>
      <w:proofErr w:type="spellEnd"/>
      <w:r>
        <w:t xml:space="preserve">, pesticid, který tyto GMO vždy doprovází. Většina lidí bohužel moc neslyšela o jiném odvětví genetického inženýrství a úpravě genů – o v tajnosti drženém temném světě biologických zbraní, biologické bezpečnosti a biomedicínského výzkumu. </w:t>
      </w:r>
    </w:p>
    <w:p w:rsidR="00CD7FF3" w:rsidRDefault="00CD7FF3" w:rsidP="00CD7FF3">
      <w:r>
        <w:t xml:space="preserve">V tomto technologicky vyspělém světě </w:t>
      </w:r>
      <w:proofErr w:type="spellStart"/>
      <w:r>
        <w:t>biotechnokracie</w:t>
      </w:r>
      <w:proofErr w:type="spellEnd"/>
      <w:r>
        <w:t xml:space="preserve"> tisíce světových vědců a výzkumníků financovaných velkými farmaceutickými společnostmi a </w:t>
      </w:r>
      <w:proofErr w:type="spellStart"/>
      <w:r>
        <w:t>vojensko</w:t>
      </w:r>
      <w:proofErr w:type="spellEnd"/>
      <w:r>
        <w:t xml:space="preserve"> průmyslovým komplexem geneticky upravují viry, bakterie a mikroorganismy, aby byly infekčnější, virulentnější a nebezpečnější.</w:t>
      </w:r>
    </w:p>
    <w:p w:rsidR="00CD7FF3" w:rsidRDefault="00CD7FF3" w:rsidP="00CD7FF3">
      <w:proofErr w:type="spellStart"/>
      <w:r>
        <w:t>Biotechnokracie</w:t>
      </w:r>
      <w:proofErr w:type="spellEnd"/>
      <w:r>
        <w:t xml:space="preserve"> se skrývá za výmluvu, že se zde nejedná o biologické zbraně, které by měla zakazovat mezinárodní Úmluva o zákazu biologických zbraní, ale spíš o experimenty v oblasti biomedicíny a biologické bezpečnosti, jejichž cílem je pomoci lidstvu vyvinout nové léky a vakcíny pro boj s epidemiemi a nemocemi.</w:t>
      </w:r>
      <w:r w:rsidRPr="00002260">
        <w:rPr>
          <w:vertAlign w:val="superscript"/>
        </w:rPr>
        <w:t>2</w:t>
      </w:r>
    </w:p>
    <w:p w:rsidR="00CD7FF3" w:rsidRDefault="00CD7FF3" w:rsidP="00CD7FF3">
      <w:r>
        <w:t>Bohužel po třicet let tohoto takzvaného výzkumu biologické bezpečnosti dochází každý rok ke stovkám zdokumentovaných úniků, krádeží, nehod, a dokonce i záměrných úniků (jako byly v roce 2001 antraxové útoky v USA). A to ještě nezahrnuje události nehlášené, k nimž patří přetváření virů a bakterií na zbraně. Z tohoto nebezpečného výzkumu zisku funkce však nevzešly naprosto žádné nové účinné vakcíny ani léky.</w:t>
      </w:r>
      <w:r w:rsidRPr="00002260">
        <w:rPr>
          <w:vertAlign w:val="superscript"/>
        </w:rPr>
        <w:t>3</w:t>
      </w:r>
    </w:p>
    <w:p w:rsidR="00CD7FF3" w:rsidRDefault="00CD7FF3" w:rsidP="00CD7FF3">
      <w:r>
        <w:t>Zisk funkce sice může znít jako něco pozitivního, jenže ve skutečnosti jde o přetváření virů na zbraně, často prostřednictvím genetické manipulace. Koronaviry jako SARS mají obvykle jen úzký rozsah hostitelů, nakazí jen jeden nebo několik málo druhů, jako například netopýry. Prostřednictvím cílené rekombinace RNA mohou genoví inženýři s viry, jako je covid 19, manipulovat za účelem „zisku funkce“, což jim umožňuje infikovat jiné druhy (lidské buňky), zabraňovat reakci imunitního systému a snadno se šířit vzduchem.</w:t>
      </w:r>
      <w:r w:rsidRPr="00002260">
        <w:rPr>
          <w:vertAlign w:val="superscript"/>
        </w:rPr>
        <w:t>4</w:t>
      </w:r>
    </w:p>
    <w:p w:rsidR="00CD7FF3" w:rsidRDefault="00CD7FF3" w:rsidP="00CD7FF3">
      <w:r>
        <w:t>…</w:t>
      </w:r>
    </w:p>
    <w:p w:rsidR="00CD7FF3" w:rsidRPr="000B21A6" w:rsidRDefault="00CD7FF3" w:rsidP="00CD7FF3">
      <w:pPr>
        <w:rPr>
          <w:b/>
        </w:rPr>
      </w:pPr>
      <w:r w:rsidRPr="000B21A6">
        <w:rPr>
          <w:b/>
        </w:rPr>
        <w:t>Skryté náklady lockdownů</w:t>
      </w:r>
    </w:p>
    <w:p w:rsidR="00CD7FF3" w:rsidRDefault="00CD7FF3" w:rsidP="00CD7FF3">
      <w:r>
        <w:t>…</w:t>
      </w:r>
    </w:p>
    <w:p w:rsidR="00CD7FF3" w:rsidRDefault="00CD7FF3" w:rsidP="00CD7FF3">
      <w:r>
        <w:lastRenderedPageBreak/>
        <w:t>Podle odhadů OSN reakce na pandemii „zatlačily dalších 150 milionů dětí do mnoharozměrné chudoby – byly připraveny o vzdělávání, zdraví, bydlení, potravu, hygienu nebo vodu“,</w:t>
      </w:r>
      <w:r w:rsidRPr="000B21A6">
        <w:rPr>
          <w:vertAlign w:val="superscript"/>
        </w:rPr>
        <w:t>14</w:t>
      </w:r>
      <w:r>
        <w:t xml:space="preserve"> a na konci dubna 2020 varovala, že svět čelí „hladomoru biblických rozměrů“ s tím, že je už jen omezený čas na jednání, než si hladomor vyžádá stamiliony životů.</w:t>
      </w:r>
      <w:r w:rsidRPr="000B21A6">
        <w:rPr>
          <w:vertAlign w:val="superscript"/>
        </w:rPr>
        <w:t>15</w:t>
      </w:r>
    </w:p>
    <w:p w:rsidR="00CD7FF3" w:rsidRDefault="00CD7FF3" w:rsidP="00CD7FF3">
      <w:r>
        <w:t>Nemělo by také být překvapivé, že lockdowny budou mít nepříznivý vliv na duševní zdraví, a údaje ukazují, že přesně to se také děje. Jeden kanadský průzkum ze začátku října 2020 zjistil, že 22 procenta Kanaďanů zažívalo zvýšenou míru úzkosti – čtyřikrát vyšší než před pandemií – a 13 procent vykazovalo těžkou depresi.</w:t>
      </w:r>
      <w:r w:rsidRPr="000B21A6">
        <w:rPr>
          <w:vertAlign w:val="superscript"/>
        </w:rPr>
        <w:t>16</w:t>
      </w:r>
    </w:p>
    <w:p w:rsidR="00CD7FF3" w:rsidRDefault="00CD7FF3" w:rsidP="00CD7FF3">
      <w:r>
        <w:t>Průzkum provedený v USA Americkou psychologickou asociací v srpnu 2020 zjistil, že k nejvíce postiženým v tomto ohledu patří generace Z, přičemž nejvyšší úroveň stresu a deprese vykazovali mladí dospělí ve věku od 18 do 23 let.</w:t>
      </w:r>
      <w:r w:rsidRPr="000B21A6">
        <w:rPr>
          <w:vertAlign w:val="superscript"/>
        </w:rPr>
        <w:t>17</w:t>
      </w:r>
    </w:p>
    <w:p w:rsidR="00CD7FF3" w:rsidRDefault="00CD7FF3" w:rsidP="00CD7FF3">
      <w:r>
        <w:t xml:space="preserve">Více než sedm lidí z deseti v této věkové skupině udávalo příznaky deprese během dvou týdnů před průzkumem. Mezi dospívajícími ve věku </w:t>
      </w:r>
      <w:proofErr w:type="gramStart"/>
      <w:r>
        <w:t>13 – 17</w:t>
      </w:r>
      <w:proofErr w:type="gramEnd"/>
      <w:r>
        <w:t xml:space="preserve"> let uvádělo 51 procent, že pandemie znemožňuje plánování budoucnosti. U šedesáti sedmi procent vysokoškolských respondentů rovněž zaznívala tato obava.</w:t>
      </w:r>
    </w:p>
    <w:p w:rsidR="00CD7FF3" w:rsidRDefault="00CD7FF3" w:rsidP="00CD7FF3">
      <w:r>
        <w:t>Spolu se zoufalstvím přicházejí problémy spojené s drogami a podle Americké lékařské asociace (AMA) se epidemie drogového předávkování výrazně zhoršila a zkomplikovala. „Více než 40 států hlásí vzrůst úmrtnosti související s opiáty a pokračující obavy o osoby trpící duševními chorobami nebo drogovou závislostí,“ uvedla AMA ve svém přehledu z 9. prosince 2020.</w:t>
      </w:r>
      <w:r w:rsidRPr="000B21A6">
        <w:rPr>
          <w:vertAlign w:val="superscript"/>
        </w:rPr>
        <w:t>18</w:t>
      </w:r>
    </w:p>
    <w:p w:rsidR="00CD7FF3" w:rsidRDefault="00CD7FF3" w:rsidP="00CD7FF3">
      <w:r>
        <w:t xml:space="preserve">Seznam celostátních zpráv v přehledu Americké lékařské asociace obsahuje informace o nárůstu srdečních zástav souvisejících s předávkováním, strmý nárůst používání </w:t>
      </w:r>
      <w:proofErr w:type="spellStart"/>
      <w:r>
        <w:t>fentanylu</w:t>
      </w:r>
      <w:proofErr w:type="spellEnd"/>
      <w:r>
        <w:t xml:space="preserve"> jako pouliční drogy vedoucí ke smrti tisíců lidí a „dramatické zvýšení“ počtu úmrtí na nelegální opiáty. Nárůsty a rekordní počty úmrtí na předávkování jsou hlášeny v Alabamě, Arizoně, Arkansasu, Kalifornii, Coloradu, Delaware, </w:t>
      </w:r>
      <w:proofErr w:type="spellStart"/>
      <w:r>
        <w:t>District</w:t>
      </w:r>
      <w:proofErr w:type="spellEnd"/>
      <w:r>
        <w:t xml:space="preserve"> </w:t>
      </w:r>
      <w:proofErr w:type="spellStart"/>
      <w:r>
        <w:t>of</w:t>
      </w:r>
      <w:proofErr w:type="spellEnd"/>
      <w:r>
        <w:t xml:space="preserve"> Columbia, Illinois, na Floridě a v mnoha dalších státech.</w:t>
      </w:r>
    </w:p>
    <w:p w:rsidR="00CD7FF3" w:rsidRDefault="00CD7FF3" w:rsidP="00CD7FF3">
      <w:r>
        <w:t>Skutečnost, že lockdowny působí víc škody než užitku, je patrná rovněž z údajů Centra pro kontrolu a prevenci nemocí, které ukazují, že ve srovnání s předchozími lety počet nadměrných úmrtí ve věkové skupině 25–44 let vzrostl o pozoruhodných 26,5 procenta, ačkoliv na tuto věkovou skupina připadá méně než 3 procenta úmrtí v souvislosti s covidem-19.</w:t>
      </w:r>
      <w:r w:rsidRPr="000B21A6">
        <w:rPr>
          <w:vertAlign w:val="superscript"/>
        </w:rPr>
        <w:t xml:space="preserve">19 </w:t>
      </w:r>
      <w:r>
        <w:t>Otevřeně řečeno – v naší pošetilé snaze zabránit, aby starší lidé a lidé s narušenou imunitou umírali na covid-19, obětujeme lidi, kteří se nachází v nejproduktivnějším období svého života.</w:t>
      </w:r>
    </w:p>
    <w:p w:rsidR="00CD7FF3" w:rsidRDefault="00CD7FF3" w:rsidP="00CD7FF3">
      <w:r>
        <w:t>Statistika také ukazuje, že lockdowny mají za následek dramatický nárůst domácího násilí, znásilňování, pohlavního zneužívání dětí a sebevražd. K červenci 2020 Irsko oznámilo 98procentní nárůst počtu lidí, kteří hledali radu v případech znásilnění a pohlavního zneužívání dětí.</w:t>
      </w:r>
      <w:r w:rsidRPr="000B21A6">
        <w:rPr>
          <w:vertAlign w:val="superscript"/>
        </w:rPr>
        <w:t>20</w:t>
      </w:r>
    </w:p>
    <w:p w:rsidR="00CD7FF3" w:rsidRDefault="00CD7FF3" w:rsidP="00CD7FF3">
      <w:r>
        <w:t>Údaje britské skupiny Pomoc ženám (</w:t>
      </w:r>
      <w:proofErr w:type="spellStart"/>
      <w:r>
        <w:t>Women’s</w:t>
      </w:r>
      <w:proofErr w:type="spellEnd"/>
      <w:r>
        <w:t xml:space="preserve"> Aid) ukázaly, že 61 procent obětí domácího násilí uvedlo, že se jejich zneužívání během lockdownu zhoršilo.21 Počet žen zabitých partnery ve společné domácnosti se během prvních tří týdnů lockdownu ve Velké Británii rovněž zdvojnásobil.</w:t>
      </w:r>
      <w:r w:rsidRPr="000B21A6">
        <w:rPr>
          <w:vertAlign w:val="superscript"/>
        </w:rPr>
        <w:t>22</w:t>
      </w:r>
    </w:p>
    <w:p w:rsidR="00CD7FF3" w:rsidRDefault="00CD7FF3" w:rsidP="00CD7FF3">
      <w:r>
        <w:t>V USA údaje z jedné nemocnice v Massachusetts odhalily, že případy domácího násilí se za devět týdnů mezi 11. březnem a 3. květnem 2020, kdy stát nařídil zavření škol, téměř zdvojnásobily.</w:t>
      </w:r>
      <w:r w:rsidRPr="000B21A6">
        <w:rPr>
          <w:vertAlign w:val="superscript"/>
        </w:rPr>
        <w:t>23</w:t>
      </w:r>
      <w:r>
        <w:t xml:space="preserve"> Podobně počátkem dubna 2020 generální tajemník OSN </w:t>
      </w:r>
      <w:proofErr w:type="spellStart"/>
      <w:r>
        <w:t>António</w:t>
      </w:r>
      <w:proofErr w:type="spellEnd"/>
      <w:r>
        <w:t xml:space="preserve"> </w:t>
      </w:r>
      <w:proofErr w:type="spellStart"/>
      <w:r>
        <w:t>Guterres</w:t>
      </w:r>
      <w:proofErr w:type="spellEnd"/>
      <w:r>
        <w:t xml:space="preserve"> varoval</w:t>
      </w:r>
      <w:r w:rsidRPr="000B21A6">
        <w:rPr>
          <w:vertAlign w:val="superscript"/>
        </w:rPr>
        <w:t>24</w:t>
      </w:r>
      <w:r>
        <w:t xml:space="preserve"> před „děsivým“ strmým celosvětovým nárůstem domácího zneužívání spojovaného s pandemickými lockdowny, protože volání na linky pomoci se tehdy v některých zemích již zdvojnásobilo.</w:t>
      </w:r>
      <w:r w:rsidRPr="000B21A6">
        <w:rPr>
          <w:vertAlign w:val="superscript"/>
        </w:rPr>
        <w:t>25</w:t>
      </w:r>
    </w:p>
    <w:p w:rsidR="00CD7FF3" w:rsidRDefault="00CD7FF3" w:rsidP="00CD7FF3">
      <w:r>
        <w:lastRenderedPageBreak/>
        <w:t>Díky virtuální školní výuce je naproti tomu méně pravděpodobné, že bude odhalováno a hlášeno zneužívání dětí. Existují však i náznaky vzrůstajícího zneužívání dětí, včetně jedné britské studie, která zjistila šokující 1493procentní nárůst násilného poranění hlavy u dětí během prvního měsíce lockdownu ve srovnání se stejným časovým obdobím v předchozích třech letech.</w:t>
      </w:r>
      <w:r w:rsidRPr="000B21A6">
        <w:rPr>
          <w:vertAlign w:val="superscript"/>
        </w:rPr>
        <w:t>26</w:t>
      </w:r>
    </w:p>
    <w:p w:rsidR="00CD7FF3" w:rsidRDefault="00CD7FF3" w:rsidP="00CD7FF3">
      <w:r>
        <w:t>Dětem také hrozí sociální a vývojové zaostávání, i když nejsou vystaveny přímému zneužívání. Podle jedné zprávy se ve Spojených státech prohloubily mezery ve studijních výsledcích a raná gramotnost v mateřských školách zaznamenala v roce 2020 prudký pokles.</w:t>
      </w:r>
      <w:r w:rsidRPr="000B21A6">
        <w:rPr>
          <w:vertAlign w:val="superscript"/>
        </w:rPr>
        <w:t>27</w:t>
      </w:r>
      <w:r>
        <w:t xml:space="preserve"> </w:t>
      </w:r>
    </w:p>
    <w:p w:rsidR="00CD7FF3" w:rsidRDefault="00CD7FF3" w:rsidP="00CD7FF3">
      <w:r>
        <w:t xml:space="preserve">Podle </w:t>
      </w:r>
      <w:proofErr w:type="spellStart"/>
      <w:r>
        <w:t>The</w:t>
      </w:r>
      <w:proofErr w:type="spellEnd"/>
      <w:r>
        <w:t xml:space="preserve"> </w:t>
      </w:r>
      <w:proofErr w:type="spellStart"/>
      <w:r>
        <w:t>Economist</w:t>
      </w:r>
      <w:proofErr w:type="spellEnd"/>
      <w:r>
        <w:t xml:space="preserve"> americké děti starší 10 let během lockdownu omezily svou tělesnou aktivitu na polovinu a trávily většinu času hraním videoher a pojídáním nezdravého jídla.</w:t>
      </w:r>
      <w:r w:rsidRPr="000B21A6">
        <w:rPr>
          <w:vertAlign w:val="superscript"/>
        </w:rPr>
        <w:t>28</w:t>
      </w:r>
      <w:r>
        <w:t xml:space="preserve"> A vskutku uzavírání parků a pláží – vedle malých podniků a škol – nepochybně patřilo mezi </w:t>
      </w:r>
      <w:proofErr w:type="spellStart"/>
      <w:r>
        <w:t>nejneomalenější</w:t>
      </w:r>
      <w:proofErr w:type="spellEnd"/>
      <w:r>
        <w:t xml:space="preserve"> a nejničivější ze všech pandemických opatření.</w:t>
      </w:r>
    </w:p>
    <w:p w:rsidR="00CD7FF3" w:rsidRDefault="00CD7FF3" w:rsidP="00CD7FF3">
      <w:r>
        <w:t xml:space="preserve">Zabránění v práci zdravým lidem a převrácení životů všech vzhůru nohama rovněž vede (jak se dá očekávat) k mohutnému zvýšení počtu sebevražd – a to i u dětí – a abnormální vzestup začal být zřejmý během několika týdnů prvních lockdownů. V září 2020 přijalo Cookovo dětské lékařské centrum ve </w:t>
      </w:r>
      <w:proofErr w:type="spellStart"/>
      <w:r>
        <w:t>Fort</w:t>
      </w:r>
      <w:proofErr w:type="spellEnd"/>
      <w:r>
        <w:t xml:space="preserve"> </w:t>
      </w:r>
      <w:proofErr w:type="spellStart"/>
      <w:r>
        <w:t>Worthu</w:t>
      </w:r>
      <w:proofErr w:type="spellEnd"/>
      <w:r>
        <w:t xml:space="preserve"> v Texasu rekordních 37 dětských pacientů, kteří se pokusili o sebevraždu.</w:t>
      </w:r>
      <w:r w:rsidRPr="000B21A6">
        <w:rPr>
          <w:vertAlign w:val="superscript"/>
        </w:rPr>
        <w:t>29</w:t>
      </w:r>
    </w:p>
    <w:p w:rsidR="00CD7FF3" w:rsidRDefault="00CD7FF3" w:rsidP="00CD7FF3">
      <w:r>
        <w:t>Vládní statistiky v Japonsku, které lockdowny ani nezavedlo, ukazují, že jen za měsíc říjen zemřelo sebevraždou víc lidí, než zemřelo za celý rok na covid-19.</w:t>
      </w:r>
      <w:r w:rsidRPr="000B21A6">
        <w:rPr>
          <w:vertAlign w:val="superscript"/>
        </w:rPr>
        <w:t>30</w:t>
      </w:r>
      <w:r>
        <w:t xml:space="preserve"> Zatímco k 27. listopadu 2020 zemřelo na covid-19 jen 2087 Japonců, činil počet sebevražd jenom za říjen 2153. Lví podíl na sebevraždách tvoří ženy a pohotovostní linky také uvádějí, že se ženy přiznávají k myšlence, že z čirého zoufalství zabijí své děti.</w:t>
      </w:r>
    </w:p>
    <w:p w:rsidR="00AC037F" w:rsidRDefault="00AC037F"/>
    <w:sectPr w:rsidR="00AC03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FF3"/>
    <w:rsid w:val="00AC037F"/>
    <w:rsid w:val="00CD7FF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DFB77D-A03C-4ACD-96CA-B584438F5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D7FF3"/>
    <w:pPr>
      <w:spacing w:line="259" w:lineRule="auto"/>
      <w:jc w:val="left"/>
    </w:pPr>
    <w:rPr>
      <w:kern w:val="0"/>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1201</Words>
  <Characters>7090</Characters>
  <Application>Microsoft Office Word</Application>
  <DocSecurity>0</DocSecurity>
  <Lines>59</Lines>
  <Paragraphs>16</Paragraphs>
  <ScaleCrop>false</ScaleCrop>
  <Company/>
  <LinksUpToDate>false</LinksUpToDate>
  <CharactersWithSpaces>8275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Josef Snětivý</dc:creator>
  <cp:keywords/>
  <dc:description/>
  <cp:lastModifiedBy>Josef Snětivý</cp:lastModifiedBy>
  <cp:revision>1</cp:revision>
  <dcterms:created xsi:type="dcterms:W3CDTF">2023-05-30T13:24:00Z</dcterms:created>
  <dcterms:modified xsi:type="dcterms:W3CDTF">2023-05-30T13:24:00Z</dcterms:modified>
</cp:coreProperties>
</file>